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91" w:rsidRDefault="00DF0E91" w:rsidP="00DF0E91">
      <w:pPr>
        <w:autoSpaceDE w:val="0"/>
        <w:autoSpaceDN w:val="0"/>
        <w:adjustRightInd w:val="0"/>
        <w:spacing w:after="0" w:line="240" w:lineRule="auto"/>
        <w:jc w:val="center"/>
        <w:rPr>
          <w:rFonts w:ascii="Myriad-Bold" w:hAnsi="Myriad-Bold" w:cs="Myriad-Bold"/>
          <w:b/>
          <w:bCs/>
          <w:sz w:val="28"/>
          <w:szCs w:val="28"/>
        </w:rPr>
      </w:pPr>
      <w:proofErr w:type="spellStart"/>
      <w:r>
        <w:rPr>
          <w:rFonts w:ascii="Myriad-Bold" w:hAnsi="Myriad-Bold" w:cs="Myriad-Bold"/>
          <w:b/>
          <w:bCs/>
          <w:sz w:val="28"/>
          <w:szCs w:val="28"/>
        </w:rPr>
        <w:t>Ch</w:t>
      </w:r>
      <w:proofErr w:type="spellEnd"/>
      <w:r>
        <w:rPr>
          <w:rFonts w:ascii="Myriad-Bold" w:hAnsi="Myriad-Bold" w:cs="Myriad-Bold"/>
          <w:b/>
          <w:bCs/>
          <w:sz w:val="28"/>
          <w:szCs w:val="28"/>
        </w:rPr>
        <w:t xml:space="preserve"> 8 Evaluating Style Study Guide</w:t>
      </w:r>
    </w:p>
    <w:p w:rsidR="00DF0E91" w:rsidRPr="00DF0E91" w:rsidRDefault="00DF0E91" w:rsidP="00DF0E91">
      <w:pPr>
        <w:autoSpaceDE w:val="0"/>
        <w:autoSpaceDN w:val="0"/>
        <w:adjustRightInd w:val="0"/>
        <w:spacing w:after="0" w:line="240" w:lineRule="auto"/>
        <w:jc w:val="center"/>
        <w:rPr>
          <w:rFonts w:ascii="Myriad-Bold" w:hAnsi="Myriad-Bold" w:cs="Myriad-Bold"/>
          <w:b/>
          <w:bCs/>
        </w:rPr>
      </w:pPr>
      <w:r w:rsidRPr="00DF0E91">
        <w:rPr>
          <w:rFonts w:ascii="Myriad-Bold" w:hAnsi="Myriad-Bold" w:cs="Myriad-Bold"/>
          <w:b/>
          <w:bCs/>
        </w:rPr>
        <w:t>(4</w:t>
      </w:r>
      <w:r w:rsidRPr="00DF0E91">
        <w:rPr>
          <w:rFonts w:ascii="Myriad-Bold" w:hAnsi="Myriad-Bold" w:cs="Myriad-Bold"/>
          <w:b/>
          <w:bCs/>
          <w:vertAlign w:val="superscript"/>
        </w:rPr>
        <w:t>th</w:t>
      </w:r>
      <w:r w:rsidRPr="00DF0E91">
        <w:rPr>
          <w:rFonts w:ascii="Myriad-Bold" w:hAnsi="Myriad-Bold" w:cs="Myriad-Bold"/>
          <w:b/>
          <w:bCs/>
        </w:rPr>
        <w:t xml:space="preserve"> Course)</w:t>
      </w:r>
    </w:p>
    <w:p w:rsidR="00DF0E91" w:rsidRDefault="00DF0E91" w:rsidP="00D75B64">
      <w:pPr>
        <w:autoSpaceDE w:val="0"/>
        <w:autoSpaceDN w:val="0"/>
        <w:adjustRightInd w:val="0"/>
        <w:spacing w:after="0" w:line="240" w:lineRule="auto"/>
        <w:rPr>
          <w:rFonts w:ascii="Myriad-Bold" w:hAnsi="Myriad-Bold" w:cs="Myriad-Bold"/>
          <w:b/>
          <w:bCs/>
          <w:sz w:val="28"/>
          <w:szCs w:val="28"/>
        </w:rPr>
      </w:pPr>
    </w:p>
    <w:p w:rsidR="00DF0E91" w:rsidRDefault="00DF0E91" w:rsidP="00D75B64">
      <w:pPr>
        <w:autoSpaceDE w:val="0"/>
        <w:autoSpaceDN w:val="0"/>
        <w:adjustRightInd w:val="0"/>
        <w:spacing w:after="0" w:line="240" w:lineRule="auto"/>
        <w:rPr>
          <w:rFonts w:ascii="Myriad-Bold" w:hAnsi="Myriad-Bold" w:cs="Myriad-Bold"/>
          <w:b/>
          <w:bCs/>
          <w:sz w:val="28"/>
          <w:szCs w:val="28"/>
        </w:rPr>
      </w:pPr>
    </w:p>
    <w:p w:rsidR="00D75B64" w:rsidRPr="00DF0E91" w:rsidRDefault="0033679B" w:rsidP="00D75B64">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 xml:space="preserve">1. </w:t>
      </w:r>
      <w:r w:rsidRPr="00DF0E91">
        <w:rPr>
          <w:rFonts w:ascii="Palatino-Roman" w:hAnsi="Palatino-Roman" w:cs="Palatino-Roman"/>
          <w:sz w:val="28"/>
          <w:szCs w:val="28"/>
        </w:rPr>
        <w:t xml:space="preserve">When developing a </w:t>
      </w:r>
      <w:r w:rsidRPr="00DF0E91">
        <w:rPr>
          <w:rFonts w:ascii="Palatino-Bold" w:hAnsi="Palatino-Bold" w:cs="Palatino-Bold"/>
          <w:b/>
          <w:bCs/>
          <w:sz w:val="28"/>
          <w:szCs w:val="28"/>
        </w:rPr>
        <w:t xml:space="preserve">writing style, </w:t>
      </w:r>
      <w:r w:rsidRPr="00DF0E91">
        <w:rPr>
          <w:rFonts w:ascii="Palatino-Roman" w:hAnsi="Palatino-Roman" w:cs="Palatino-Roman"/>
          <w:sz w:val="28"/>
          <w:szCs w:val="28"/>
        </w:rPr>
        <w:t xml:space="preserve">writers focus on </w:t>
      </w:r>
      <w:r w:rsidR="00D75B64" w:rsidRPr="00DF0E91">
        <w:rPr>
          <w:rFonts w:ascii="Palatino-Roman" w:hAnsi="Palatino-Roman" w:cs="Palatino-Roman"/>
          <w:sz w:val="28"/>
          <w:szCs w:val="28"/>
        </w:rPr>
        <w:t xml:space="preserve">____________, _____________, and _____________   _____________.  </w:t>
      </w:r>
    </w:p>
    <w:p w:rsidR="0033679B" w:rsidRPr="00DF0E91" w:rsidRDefault="0033679B" w:rsidP="0033679B">
      <w:pPr>
        <w:autoSpaceDE w:val="0"/>
        <w:autoSpaceDN w:val="0"/>
        <w:adjustRightInd w:val="0"/>
        <w:spacing w:after="0" w:line="240" w:lineRule="auto"/>
        <w:rPr>
          <w:rFonts w:ascii="Palatino-Roman" w:hAnsi="Palatino-Roman" w:cs="Palatino-Roman"/>
          <w:sz w:val="28"/>
          <w:szCs w:val="28"/>
        </w:rPr>
      </w:pPr>
    </w:p>
    <w:p w:rsidR="0033679B" w:rsidRPr="00DF0E91" w:rsidRDefault="0033679B" w:rsidP="00D75B64">
      <w:pPr>
        <w:autoSpaceDE w:val="0"/>
        <w:autoSpaceDN w:val="0"/>
        <w:adjustRightInd w:val="0"/>
        <w:spacing w:after="0" w:line="240" w:lineRule="auto"/>
        <w:rPr>
          <w:rFonts w:ascii="Palatino-Roman" w:hAnsi="Palatino-Roman" w:cs="Palatino-Roman"/>
          <w:sz w:val="28"/>
          <w:szCs w:val="28"/>
        </w:rPr>
      </w:pPr>
    </w:p>
    <w:p w:rsidR="0033679B" w:rsidRPr="00DF0E91" w:rsidRDefault="0033679B" w:rsidP="0033679B">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 xml:space="preserve">2. </w:t>
      </w:r>
      <w:r w:rsidRPr="00DF0E91">
        <w:rPr>
          <w:rFonts w:ascii="Palatino-Roman" w:hAnsi="Palatino-Roman" w:cs="Palatino-Roman"/>
          <w:sz w:val="28"/>
          <w:szCs w:val="28"/>
        </w:rPr>
        <w:t>“A special way in which an individual uses words”</w:t>
      </w:r>
      <w:r w:rsidR="00D75B64" w:rsidRPr="00DF0E91">
        <w:rPr>
          <w:rFonts w:ascii="Palatino-Roman" w:hAnsi="Palatino-Roman" w:cs="Palatino-Roman"/>
          <w:sz w:val="28"/>
          <w:szCs w:val="28"/>
        </w:rPr>
        <w:t xml:space="preserve"> is a definition of _____________.</w:t>
      </w: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DF0E91" w:rsidRPr="00DF0E91" w:rsidRDefault="0033679B" w:rsidP="00DF0E91">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 xml:space="preserve">3. </w:t>
      </w:r>
      <w:r w:rsidR="00DF0E91">
        <w:rPr>
          <w:rFonts w:ascii="Palatino-Roman" w:hAnsi="Palatino-Roman" w:cs="Palatino-Roman"/>
          <w:sz w:val="28"/>
          <w:szCs w:val="28"/>
        </w:rPr>
        <w:t>Read the following sentences and b</w:t>
      </w:r>
      <w:r w:rsidR="00DF0E91" w:rsidRPr="00DF0E91">
        <w:rPr>
          <w:rFonts w:ascii="Palatino-Roman" w:hAnsi="Palatino-Roman" w:cs="Palatino-Roman"/>
          <w:sz w:val="28"/>
          <w:szCs w:val="28"/>
        </w:rPr>
        <w:t>e able to recognize how these two sentences are different in terms of their writing style.</w:t>
      </w: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33679B" w:rsidRPr="00DF0E91" w:rsidRDefault="0033679B" w:rsidP="00DF0E91">
      <w:pPr>
        <w:pStyle w:val="ListParagraph"/>
        <w:numPr>
          <w:ilvl w:val="0"/>
          <w:numId w:val="1"/>
        </w:numPr>
        <w:autoSpaceDE w:val="0"/>
        <w:autoSpaceDN w:val="0"/>
        <w:adjustRightInd w:val="0"/>
        <w:spacing w:after="0" w:line="240" w:lineRule="auto"/>
        <w:rPr>
          <w:rFonts w:ascii="Palatino-Roman" w:hAnsi="Palatino-Roman" w:cs="Palatino-Roman"/>
          <w:i/>
          <w:sz w:val="28"/>
          <w:szCs w:val="28"/>
        </w:rPr>
      </w:pPr>
      <w:r w:rsidRPr="00DF0E91">
        <w:rPr>
          <w:rFonts w:ascii="Palatino-Roman" w:hAnsi="Palatino-Roman" w:cs="Palatino-Roman"/>
          <w:i/>
          <w:sz w:val="28"/>
          <w:szCs w:val="28"/>
        </w:rPr>
        <w:t>The audience cracked up.</w:t>
      </w:r>
    </w:p>
    <w:p w:rsidR="0033679B" w:rsidRPr="00DF0E91" w:rsidRDefault="0033679B" w:rsidP="00DF0E91">
      <w:pPr>
        <w:pStyle w:val="ListParagraph"/>
        <w:numPr>
          <w:ilvl w:val="0"/>
          <w:numId w:val="1"/>
        </w:numPr>
        <w:autoSpaceDE w:val="0"/>
        <w:autoSpaceDN w:val="0"/>
        <w:adjustRightInd w:val="0"/>
        <w:spacing w:after="0" w:line="240" w:lineRule="auto"/>
        <w:rPr>
          <w:rFonts w:ascii="Palatino-Roman" w:hAnsi="Palatino-Roman" w:cs="Palatino-Roman"/>
          <w:i/>
          <w:sz w:val="28"/>
          <w:szCs w:val="28"/>
        </w:rPr>
      </w:pPr>
      <w:r w:rsidRPr="00DF0E91">
        <w:rPr>
          <w:rFonts w:ascii="Palatino-Roman" w:hAnsi="Palatino-Roman" w:cs="Palatino-Roman"/>
          <w:i/>
          <w:sz w:val="28"/>
          <w:szCs w:val="28"/>
        </w:rPr>
        <w:t>Laughter erupted in loud bursts among theater</w:t>
      </w:r>
      <w:r w:rsidRPr="00DF0E91">
        <w:rPr>
          <w:rFonts w:ascii="Palatino-Roman" w:hAnsi="Palatino-Roman" w:cs="Palatino-Roman"/>
          <w:i/>
          <w:sz w:val="28"/>
          <w:szCs w:val="28"/>
        </w:rPr>
        <w:t>-</w:t>
      </w:r>
      <w:r w:rsidRPr="00DF0E91">
        <w:rPr>
          <w:rFonts w:ascii="Palatino-Roman" w:hAnsi="Palatino-Roman" w:cs="Palatino-Roman"/>
          <w:i/>
          <w:sz w:val="28"/>
          <w:szCs w:val="28"/>
        </w:rPr>
        <w:t>goers in the mezzanine</w:t>
      </w:r>
    </w:p>
    <w:p w:rsidR="00DF0E91" w:rsidRPr="00DF0E91" w:rsidRDefault="0033679B" w:rsidP="0033679B">
      <w:pPr>
        <w:autoSpaceDE w:val="0"/>
        <w:autoSpaceDN w:val="0"/>
        <w:adjustRightInd w:val="0"/>
        <w:spacing w:after="0" w:line="240" w:lineRule="auto"/>
        <w:rPr>
          <w:rFonts w:ascii="Palatino-Roman" w:hAnsi="Palatino-Roman" w:cs="Palatino-Roman"/>
          <w:i/>
          <w:sz w:val="28"/>
          <w:szCs w:val="28"/>
        </w:rPr>
      </w:pPr>
      <w:proofErr w:type="gramStart"/>
      <w:r w:rsidRPr="00DF0E91">
        <w:rPr>
          <w:rFonts w:ascii="Palatino-Roman" w:hAnsi="Palatino-Roman" w:cs="Palatino-Roman"/>
          <w:i/>
          <w:sz w:val="28"/>
          <w:szCs w:val="28"/>
        </w:rPr>
        <w:t>and</w:t>
      </w:r>
      <w:proofErr w:type="gramEnd"/>
      <w:r w:rsidRPr="00DF0E91">
        <w:rPr>
          <w:rFonts w:ascii="Palatino-Roman" w:hAnsi="Palatino-Roman" w:cs="Palatino-Roman"/>
          <w:i/>
          <w:sz w:val="28"/>
          <w:szCs w:val="28"/>
        </w:rPr>
        <w:t xml:space="preserve"> balcony.</w:t>
      </w: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33679B" w:rsidRPr="00DF0E91" w:rsidRDefault="0033679B" w:rsidP="0033679B">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 xml:space="preserve">4. </w:t>
      </w:r>
      <w:r w:rsidR="00D75B64" w:rsidRPr="00DF0E91">
        <w:rPr>
          <w:rFonts w:ascii="Palatino-Roman" w:hAnsi="Palatino-Roman" w:cs="Palatino-Roman"/>
          <w:sz w:val="28"/>
          <w:szCs w:val="28"/>
        </w:rPr>
        <w:t>What</w:t>
      </w:r>
      <w:r w:rsidRPr="00DF0E91">
        <w:rPr>
          <w:rFonts w:ascii="Palatino-Roman" w:hAnsi="Palatino-Roman" w:cs="Palatino-Roman"/>
          <w:sz w:val="28"/>
          <w:szCs w:val="28"/>
        </w:rPr>
        <w:t xml:space="preserve"> </w:t>
      </w:r>
      <w:r w:rsidR="00D75B64" w:rsidRPr="00DF0E91">
        <w:rPr>
          <w:rFonts w:ascii="Palatino-Roman" w:hAnsi="Palatino-Roman" w:cs="Palatino-Roman"/>
          <w:sz w:val="28"/>
          <w:szCs w:val="28"/>
        </w:rPr>
        <w:t>kind</w:t>
      </w:r>
      <w:r w:rsidRPr="00DF0E91">
        <w:rPr>
          <w:rFonts w:ascii="Palatino-Roman" w:hAnsi="Palatino-Roman" w:cs="Palatino-Roman"/>
          <w:sz w:val="28"/>
          <w:szCs w:val="28"/>
        </w:rPr>
        <w:t xml:space="preserve"> of word or phrase would likely be used in a piece of literature </w:t>
      </w:r>
      <w:proofErr w:type="gramStart"/>
      <w:r w:rsidRPr="00DF0E91">
        <w:rPr>
          <w:rFonts w:ascii="Palatino-Roman" w:hAnsi="Palatino-Roman" w:cs="Palatino-Roman"/>
          <w:sz w:val="28"/>
          <w:szCs w:val="28"/>
        </w:rPr>
        <w:t>with</w:t>
      </w:r>
      <w:proofErr w:type="gramEnd"/>
    </w:p>
    <w:p w:rsidR="0033679B" w:rsidRPr="00DF0E91" w:rsidRDefault="00D75B64" w:rsidP="0033679B">
      <w:pPr>
        <w:autoSpaceDE w:val="0"/>
        <w:autoSpaceDN w:val="0"/>
        <w:adjustRightInd w:val="0"/>
        <w:spacing w:after="0" w:line="240" w:lineRule="auto"/>
        <w:rPr>
          <w:rFonts w:ascii="Palatino-Roman" w:hAnsi="Palatino-Roman" w:cs="Palatino-Roman"/>
          <w:sz w:val="28"/>
          <w:szCs w:val="28"/>
        </w:rPr>
      </w:pPr>
      <w:proofErr w:type="gramStart"/>
      <w:r w:rsidRPr="00DF0E91">
        <w:rPr>
          <w:rFonts w:ascii="Palatino-Roman" w:hAnsi="Palatino-Roman" w:cs="Palatino-Roman"/>
          <w:sz w:val="28"/>
          <w:szCs w:val="28"/>
        </w:rPr>
        <w:t>formal</w:t>
      </w:r>
      <w:proofErr w:type="gramEnd"/>
      <w:r w:rsidRPr="00DF0E91">
        <w:rPr>
          <w:rFonts w:ascii="Palatino-Roman" w:hAnsi="Palatino-Roman" w:cs="Palatino-Roman"/>
          <w:sz w:val="28"/>
          <w:szCs w:val="28"/>
        </w:rPr>
        <w:t xml:space="preserve"> diction? _____________________________________________________</w:t>
      </w: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33679B" w:rsidRPr="00DF0E91" w:rsidRDefault="00D75B64" w:rsidP="0033679B">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5</w:t>
      </w:r>
      <w:r w:rsidR="0033679B" w:rsidRPr="00DF0E91">
        <w:rPr>
          <w:rFonts w:ascii="Myriad-Bold" w:hAnsi="Myriad-Bold" w:cs="Myriad-Bold"/>
          <w:b/>
          <w:bCs/>
          <w:sz w:val="28"/>
          <w:szCs w:val="28"/>
        </w:rPr>
        <w:t xml:space="preserve">. </w:t>
      </w:r>
      <w:r w:rsidR="0033679B" w:rsidRPr="00DF0E91">
        <w:rPr>
          <w:rFonts w:ascii="Palatino-Roman" w:hAnsi="Palatino-Roman" w:cs="Palatino-Roman"/>
          <w:sz w:val="28"/>
          <w:szCs w:val="28"/>
        </w:rPr>
        <w:t>A</w:t>
      </w:r>
      <w:r w:rsidRPr="00DF0E91">
        <w:rPr>
          <w:rFonts w:ascii="Palatino-Roman" w:hAnsi="Palatino-Roman" w:cs="Palatino-Roman"/>
          <w:sz w:val="28"/>
          <w:szCs w:val="28"/>
        </w:rPr>
        <w:t xml:space="preserve"> </w:t>
      </w:r>
      <w:r w:rsidR="0033679B" w:rsidRPr="00DF0E91">
        <w:rPr>
          <w:rFonts w:ascii="Palatino-Roman" w:hAnsi="Palatino-Roman" w:cs="Palatino-Roman"/>
          <w:sz w:val="28"/>
          <w:szCs w:val="28"/>
        </w:rPr>
        <w:t>story writer can create a</w:t>
      </w:r>
      <w:r w:rsidRPr="00DF0E91">
        <w:rPr>
          <w:rFonts w:ascii="Palatino-Roman" w:hAnsi="Palatino-Roman" w:cs="Palatino-Roman"/>
          <w:sz w:val="28"/>
          <w:szCs w:val="28"/>
        </w:rPr>
        <w:t xml:space="preserve">n elaborate, engaging style by </w:t>
      </w:r>
      <w:r w:rsidR="0033679B" w:rsidRPr="00DF0E91">
        <w:rPr>
          <w:rFonts w:ascii="Palatino-Roman" w:hAnsi="Palatino-Roman" w:cs="Palatino-Roman"/>
          <w:sz w:val="28"/>
          <w:szCs w:val="28"/>
        </w:rPr>
        <w:t xml:space="preserve">including </w:t>
      </w:r>
      <w:r w:rsidRPr="00DF0E91">
        <w:rPr>
          <w:rFonts w:ascii="Palatino-Roman" w:hAnsi="Palatino-Roman" w:cs="Palatino-Roman"/>
          <w:sz w:val="28"/>
          <w:szCs w:val="28"/>
        </w:rPr>
        <w:t>______________ of _______________</w:t>
      </w: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33679B" w:rsidRPr="00DF0E91" w:rsidRDefault="00DF0E91" w:rsidP="0033679B">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6.</w:t>
      </w:r>
      <w:r w:rsidR="0033679B" w:rsidRPr="00DF0E91">
        <w:rPr>
          <w:rFonts w:ascii="Myriad-Bold" w:hAnsi="Myriad-Bold" w:cs="Myriad-Bold"/>
          <w:b/>
          <w:bCs/>
          <w:sz w:val="28"/>
          <w:szCs w:val="28"/>
        </w:rPr>
        <w:t xml:space="preserve"> </w:t>
      </w:r>
      <w:r w:rsidR="0033679B" w:rsidRPr="00DF0E91">
        <w:rPr>
          <w:rFonts w:ascii="Palatino-Roman" w:hAnsi="Palatino-Roman" w:cs="Palatino-Roman"/>
          <w:sz w:val="28"/>
          <w:szCs w:val="28"/>
        </w:rPr>
        <w:t>A</w:t>
      </w:r>
      <w:r w:rsidRPr="00DF0E91">
        <w:rPr>
          <w:rFonts w:ascii="Palatino-Roman" w:hAnsi="Palatino-Roman" w:cs="Palatino-Roman"/>
          <w:sz w:val="28"/>
          <w:szCs w:val="28"/>
        </w:rPr>
        <w:t xml:space="preserve"> </w:t>
      </w:r>
      <w:r w:rsidR="0033679B" w:rsidRPr="00DF0E91">
        <w:rPr>
          <w:rFonts w:ascii="Palatino-Bold" w:hAnsi="Palatino-Bold" w:cs="Palatino-Bold"/>
          <w:b/>
          <w:bCs/>
          <w:sz w:val="28"/>
          <w:szCs w:val="28"/>
        </w:rPr>
        <w:t xml:space="preserve">figure of speech </w:t>
      </w:r>
      <w:r w:rsidR="0033679B" w:rsidRPr="00DF0E91">
        <w:rPr>
          <w:rFonts w:ascii="Palatino-Roman" w:hAnsi="Palatino-Roman" w:cs="Palatino-Roman"/>
          <w:sz w:val="28"/>
          <w:szCs w:val="28"/>
        </w:rPr>
        <w:t>encourage</w:t>
      </w:r>
      <w:r w:rsidRPr="00DF0E91">
        <w:rPr>
          <w:rFonts w:ascii="Palatino-Roman" w:hAnsi="Palatino-Roman" w:cs="Palatino-Roman"/>
          <w:sz w:val="28"/>
          <w:szCs w:val="28"/>
        </w:rPr>
        <w:t>s</w:t>
      </w:r>
      <w:r w:rsidR="0033679B" w:rsidRPr="00DF0E91">
        <w:rPr>
          <w:rFonts w:ascii="Palatino-Roman" w:hAnsi="Palatino-Roman" w:cs="Palatino-Roman"/>
          <w:sz w:val="28"/>
          <w:szCs w:val="28"/>
        </w:rPr>
        <w:t xml:space="preserve"> readers to use one or more of their five </w:t>
      </w:r>
      <w:r w:rsidRPr="00DF0E91">
        <w:rPr>
          <w:rFonts w:ascii="Palatino-Roman" w:hAnsi="Palatino-Roman" w:cs="Palatino-Roman"/>
          <w:sz w:val="28"/>
          <w:szCs w:val="28"/>
        </w:rPr>
        <w:t xml:space="preserve">__________________, to make their own ____________________, and _______________ two unlike things. </w:t>
      </w:r>
    </w:p>
    <w:p w:rsidR="00D75B64" w:rsidRPr="00DF0E91" w:rsidRDefault="00D75B64" w:rsidP="0033679B">
      <w:pPr>
        <w:autoSpaceDE w:val="0"/>
        <w:autoSpaceDN w:val="0"/>
        <w:adjustRightInd w:val="0"/>
        <w:spacing w:after="0" w:line="240" w:lineRule="auto"/>
        <w:rPr>
          <w:rFonts w:ascii="Palatino-Roman" w:hAnsi="Palatino-Roman" w:cs="Palatino-Roman"/>
          <w:sz w:val="28"/>
          <w:szCs w:val="28"/>
        </w:rPr>
      </w:pPr>
    </w:p>
    <w:p w:rsidR="00DF0E91" w:rsidRDefault="00DF0E91" w:rsidP="0033679B">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7</w:t>
      </w:r>
      <w:r w:rsidR="0033679B" w:rsidRPr="00DF0E91">
        <w:rPr>
          <w:rFonts w:ascii="Myriad-Bold" w:hAnsi="Myriad-Bold" w:cs="Myriad-Bold"/>
          <w:b/>
          <w:bCs/>
          <w:sz w:val="28"/>
          <w:szCs w:val="28"/>
        </w:rPr>
        <w:t xml:space="preserve">. </w:t>
      </w:r>
      <w:r w:rsidR="0033679B" w:rsidRPr="00DF0E91">
        <w:rPr>
          <w:rFonts w:ascii="Palatino-Roman" w:hAnsi="Palatino-Roman" w:cs="Palatino-Roman"/>
          <w:sz w:val="28"/>
          <w:szCs w:val="28"/>
        </w:rPr>
        <w:t xml:space="preserve">The </w:t>
      </w:r>
      <w:r w:rsidR="0033679B" w:rsidRPr="00DF0E91">
        <w:rPr>
          <w:rFonts w:ascii="Palatino-Bold" w:hAnsi="Palatino-Bold" w:cs="Palatino-Bold"/>
          <w:b/>
          <w:bCs/>
          <w:sz w:val="28"/>
          <w:szCs w:val="28"/>
        </w:rPr>
        <w:t xml:space="preserve">tone </w:t>
      </w:r>
      <w:r w:rsidR="0033679B" w:rsidRPr="00DF0E91">
        <w:rPr>
          <w:rFonts w:ascii="Palatino-Roman" w:hAnsi="Palatino-Roman" w:cs="Palatino-Roman"/>
          <w:sz w:val="28"/>
          <w:szCs w:val="28"/>
        </w:rPr>
        <w:t xml:space="preserve">of a story represents an author’s </w:t>
      </w:r>
      <w:r w:rsidRPr="00DF0E91">
        <w:rPr>
          <w:rFonts w:ascii="Palatino-Roman" w:hAnsi="Palatino-Roman" w:cs="Palatino-Roman"/>
          <w:sz w:val="28"/>
          <w:szCs w:val="28"/>
        </w:rPr>
        <w:t>______________</w:t>
      </w:r>
      <w:r w:rsidR="0033679B" w:rsidRPr="00DF0E91">
        <w:rPr>
          <w:rFonts w:ascii="Palatino-Roman" w:hAnsi="Palatino-Roman" w:cs="Palatino-Roman"/>
          <w:sz w:val="28"/>
          <w:szCs w:val="28"/>
        </w:rPr>
        <w:t xml:space="preserve"> toward the </w:t>
      </w:r>
      <w:r w:rsidRPr="00DF0E91">
        <w:rPr>
          <w:rFonts w:ascii="Palatino-Roman" w:hAnsi="Palatino-Roman" w:cs="Palatino-Roman"/>
          <w:sz w:val="28"/>
          <w:szCs w:val="28"/>
        </w:rPr>
        <w:t>______________</w:t>
      </w:r>
      <w:r w:rsidR="0033679B" w:rsidRPr="00DF0E91">
        <w:rPr>
          <w:rFonts w:ascii="Palatino-Roman" w:hAnsi="Palatino-Roman" w:cs="Palatino-Roman"/>
          <w:sz w:val="28"/>
          <w:szCs w:val="28"/>
        </w:rPr>
        <w:t xml:space="preserve"> or </w:t>
      </w:r>
      <w:r w:rsidRPr="00DF0E91">
        <w:rPr>
          <w:rFonts w:ascii="Palatino-Roman" w:hAnsi="Palatino-Roman" w:cs="Palatino-Roman"/>
          <w:sz w:val="28"/>
          <w:szCs w:val="28"/>
        </w:rPr>
        <w:t>_________________.</w:t>
      </w:r>
    </w:p>
    <w:p w:rsidR="00DF0E91" w:rsidRPr="00DF0E91" w:rsidRDefault="00DF0E91" w:rsidP="0033679B">
      <w:pPr>
        <w:autoSpaceDE w:val="0"/>
        <w:autoSpaceDN w:val="0"/>
        <w:adjustRightInd w:val="0"/>
        <w:spacing w:after="0" w:line="240" w:lineRule="auto"/>
        <w:rPr>
          <w:rFonts w:ascii="Palatino-Roman" w:hAnsi="Palatino-Roman" w:cs="Palatino-Roman"/>
          <w:sz w:val="28"/>
          <w:szCs w:val="28"/>
        </w:rPr>
      </w:pPr>
      <w:r w:rsidRPr="00DF0E91">
        <w:rPr>
          <w:rFonts w:ascii="Myriad-Bold" w:hAnsi="Myriad-Bold" w:cs="Myriad-Bold"/>
          <w:b/>
          <w:bCs/>
          <w:sz w:val="28"/>
          <w:szCs w:val="28"/>
        </w:rPr>
        <w:t>8.</w:t>
      </w:r>
      <w:r w:rsidR="0033679B" w:rsidRPr="00DF0E91">
        <w:rPr>
          <w:rFonts w:ascii="Myriad-Bold" w:hAnsi="Myriad-Bold" w:cs="Myriad-Bold"/>
          <w:b/>
          <w:bCs/>
          <w:sz w:val="28"/>
          <w:szCs w:val="28"/>
        </w:rPr>
        <w:t xml:space="preserve"> </w:t>
      </w:r>
      <w:r w:rsidR="0033679B" w:rsidRPr="00DF0E91">
        <w:rPr>
          <w:rFonts w:ascii="Palatino-Roman" w:hAnsi="Palatino-Roman" w:cs="Palatino-Roman"/>
          <w:sz w:val="28"/>
          <w:szCs w:val="28"/>
        </w:rPr>
        <w:t xml:space="preserve">The </w:t>
      </w:r>
      <w:r w:rsidR="0033679B" w:rsidRPr="00DF0E91">
        <w:rPr>
          <w:rFonts w:ascii="Palatino-Bold" w:hAnsi="Palatino-Bold" w:cs="Palatino-Bold"/>
          <w:b/>
          <w:bCs/>
          <w:sz w:val="28"/>
          <w:szCs w:val="28"/>
        </w:rPr>
        <w:t xml:space="preserve">mood </w:t>
      </w:r>
      <w:r w:rsidRPr="00DF0E91">
        <w:rPr>
          <w:rFonts w:ascii="Palatino-Roman" w:hAnsi="Palatino-Roman" w:cs="Palatino-Roman"/>
          <w:sz w:val="28"/>
          <w:szCs w:val="28"/>
        </w:rPr>
        <w:t>of a story is created by _____________</w:t>
      </w:r>
      <w:r w:rsidR="0033679B" w:rsidRPr="00DF0E91">
        <w:rPr>
          <w:rFonts w:ascii="Palatino-Roman" w:hAnsi="Palatino-Roman" w:cs="Palatino-Roman"/>
          <w:sz w:val="28"/>
          <w:szCs w:val="28"/>
        </w:rPr>
        <w:t xml:space="preserve"> and figures of </w:t>
      </w:r>
      <w:r w:rsidRPr="00DF0E91">
        <w:rPr>
          <w:rFonts w:ascii="Palatino-Roman" w:hAnsi="Palatino-Roman" w:cs="Palatino-Roman"/>
          <w:sz w:val="28"/>
          <w:szCs w:val="28"/>
        </w:rPr>
        <w:t>_______________.</w:t>
      </w:r>
    </w:p>
    <w:p w:rsidR="0033679B" w:rsidRDefault="0033679B" w:rsidP="00DF0E91">
      <w:pPr>
        <w:autoSpaceDE w:val="0"/>
        <w:autoSpaceDN w:val="0"/>
        <w:adjustRightInd w:val="0"/>
        <w:spacing w:after="0" w:line="240" w:lineRule="auto"/>
        <w:jc w:val="center"/>
        <w:rPr>
          <w:rFonts w:ascii="Palatino-Bold" w:hAnsi="Palatino-Bold" w:cs="Palatino-Bold"/>
          <w:b/>
          <w:bCs/>
        </w:rPr>
      </w:pPr>
    </w:p>
    <w:p w:rsidR="00DF0E91" w:rsidRDefault="00DF0E91" w:rsidP="00D75B64">
      <w:pPr>
        <w:autoSpaceDE w:val="0"/>
        <w:autoSpaceDN w:val="0"/>
        <w:adjustRightInd w:val="0"/>
        <w:spacing w:after="0" w:line="240" w:lineRule="auto"/>
        <w:jc w:val="center"/>
        <w:rPr>
          <w:rFonts w:ascii="Palatino-Bold" w:hAnsi="Palatino-Bold" w:cs="Palatino-Bold"/>
          <w:b/>
          <w:bCs/>
        </w:rPr>
      </w:pPr>
    </w:p>
    <w:p w:rsidR="00DF0E91" w:rsidRDefault="00DF0E91" w:rsidP="00D75B64">
      <w:pPr>
        <w:autoSpaceDE w:val="0"/>
        <w:autoSpaceDN w:val="0"/>
        <w:adjustRightInd w:val="0"/>
        <w:spacing w:after="0" w:line="240" w:lineRule="auto"/>
        <w:jc w:val="center"/>
        <w:rPr>
          <w:rFonts w:ascii="Palatino-Bold" w:hAnsi="Palatino-Bold" w:cs="Palatino-Bold"/>
          <w:b/>
          <w:bCs/>
        </w:rPr>
      </w:pPr>
    </w:p>
    <w:p w:rsidR="00DF0E91" w:rsidRDefault="00DF0E91" w:rsidP="00D75B64">
      <w:pPr>
        <w:autoSpaceDE w:val="0"/>
        <w:autoSpaceDN w:val="0"/>
        <w:adjustRightInd w:val="0"/>
        <w:spacing w:after="0" w:line="240" w:lineRule="auto"/>
        <w:jc w:val="center"/>
        <w:rPr>
          <w:rFonts w:ascii="Palatino-Bold" w:hAnsi="Palatino-Bold" w:cs="Palatino-Bold"/>
          <w:b/>
          <w:bCs/>
        </w:rPr>
      </w:pPr>
    </w:p>
    <w:p w:rsidR="00DF0E91" w:rsidRDefault="00DF0E91" w:rsidP="00D75B64">
      <w:pPr>
        <w:autoSpaceDE w:val="0"/>
        <w:autoSpaceDN w:val="0"/>
        <w:adjustRightInd w:val="0"/>
        <w:spacing w:after="0" w:line="240" w:lineRule="auto"/>
        <w:jc w:val="center"/>
        <w:rPr>
          <w:rFonts w:ascii="Palatino-Bold" w:hAnsi="Palatino-Bold" w:cs="Palatino-Bold"/>
          <w:b/>
          <w:bCs/>
        </w:rPr>
      </w:pPr>
      <w:r>
        <w:rPr>
          <w:noProof/>
        </w:rPr>
        <w:drawing>
          <wp:inline distT="0" distB="0" distL="0" distR="0" wp14:anchorId="18C5D538" wp14:editId="78919404">
            <wp:extent cx="3470235" cy="1821180"/>
            <wp:effectExtent l="0" t="0" r="0" b="7620"/>
            <wp:docPr id="1" name="Picture 1" descr="http://tccl.rit.albany.edu/knilt/images/thumb/a/ac/Evaluating.jpg/500px-Evalu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ccl.rit.albany.edu/knilt/images/thumb/a/ac/Evaluating.jpg/500px-Evaluat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3106" cy="1827935"/>
                    </a:xfrm>
                    <a:prstGeom prst="rect">
                      <a:avLst/>
                    </a:prstGeom>
                    <a:noFill/>
                    <a:ln>
                      <a:noFill/>
                    </a:ln>
                  </pic:spPr>
                </pic:pic>
              </a:graphicData>
            </a:graphic>
          </wp:inline>
        </w:drawing>
      </w:r>
    </w:p>
    <w:p w:rsidR="00DF0E91" w:rsidRDefault="00DF0E91" w:rsidP="00D75B64">
      <w:pPr>
        <w:autoSpaceDE w:val="0"/>
        <w:autoSpaceDN w:val="0"/>
        <w:adjustRightInd w:val="0"/>
        <w:spacing w:after="0" w:line="240" w:lineRule="auto"/>
        <w:jc w:val="center"/>
        <w:rPr>
          <w:rFonts w:ascii="Palatino-Bold" w:hAnsi="Palatino-Bold" w:cs="Palatino-Bold"/>
          <w:b/>
          <w:bCs/>
        </w:rPr>
      </w:pPr>
    </w:p>
    <w:p w:rsidR="00DF0E91" w:rsidRDefault="00DF0E91" w:rsidP="00D75B64">
      <w:pPr>
        <w:autoSpaceDE w:val="0"/>
        <w:autoSpaceDN w:val="0"/>
        <w:adjustRightInd w:val="0"/>
        <w:spacing w:after="0" w:line="240" w:lineRule="auto"/>
        <w:jc w:val="center"/>
        <w:rPr>
          <w:rFonts w:ascii="Palatino-Bold" w:hAnsi="Palatino-Bold" w:cs="Palatino-Bold"/>
          <w:b/>
          <w:bCs/>
        </w:rPr>
      </w:pPr>
    </w:p>
    <w:p w:rsidR="00DF0E91" w:rsidRDefault="00DF0E91" w:rsidP="00D75B64">
      <w:pPr>
        <w:autoSpaceDE w:val="0"/>
        <w:autoSpaceDN w:val="0"/>
        <w:adjustRightInd w:val="0"/>
        <w:spacing w:after="0" w:line="240" w:lineRule="auto"/>
        <w:jc w:val="center"/>
        <w:rPr>
          <w:rFonts w:ascii="Palatino-Bold" w:hAnsi="Palatino-Bold" w:cs="Palatino-Bold"/>
          <w:b/>
          <w:bCs/>
        </w:rPr>
      </w:pPr>
    </w:p>
    <w:p w:rsidR="0033679B" w:rsidRDefault="0033679B" w:rsidP="00D75B64">
      <w:pPr>
        <w:autoSpaceDE w:val="0"/>
        <w:autoSpaceDN w:val="0"/>
        <w:adjustRightInd w:val="0"/>
        <w:spacing w:after="0" w:line="240" w:lineRule="auto"/>
        <w:jc w:val="center"/>
        <w:rPr>
          <w:rFonts w:ascii="Palatino-Bold" w:hAnsi="Palatino-Bold" w:cs="Palatino-Bold"/>
          <w:b/>
          <w:bCs/>
        </w:rPr>
      </w:pPr>
      <w:r>
        <w:rPr>
          <w:rFonts w:ascii="Palatino-Bold" w:hAnsi="Palatino-Bold" w:cs="Palatino-Bold"/>
          <w:b/>
          <w:bCs/>
        </w:rPr>
        <w:t>The Bracelet</w:t>
      </w:r>
    </w:p>
    <w:p w:rsidR="0033679B" w:rsidRDefault="0033679B" w:rsidP="00D75B64">
      <w:pPr>
        <w:autoSpaceDE w:val="0"/>
        <w:autoSpaceDN w:val="0"/>
        <w:adjustRightInd w:val="0"/>
        <w:spacing w:after="0" w:line="240" w:lineRule="auto"/>
        <w:jc w:val="center"/>
        <w:rPr>
          <w:rFonts w:ascii="Palatino-Bold" w:hAnsi="Palatino-Bold" w:cs="Palatino-Bold"/>
          <w:b/>
          <w:bCs/>
        </w:rPr>
      </w:pPr>
      <w:proofErr w:type="gramStart"/>
      <w:r>
        <w:rPr>
          <w:rFonts w:ascii="Palatino-Bold" w:hAnsi="Palatino-Bold" w:cs="Palatino-Bold"/>
          <w:b/>
          <w:bCs/>
        </w:rPr>
        <w:t>translated</w:t>
      </w:r>
      <w:proofErr w:type="gramEnd"/>
      <w:r>
        <w:rPr>
          <w:rFonts w:ascii="Palatino-Bold" w:hAnsi="Palatino-Bold" w:cs="Palatino-Bold"/>
          <w:b/>
          <w:bCs/>
        </w:rPr>
        <w:t xml:space="preserve"> by Matthew Ward</w:t>
      </w:r>
    </w:p>
    <w:p w:rsidR="00D75B64" w:rsidRDefault="00D75B64" w:rsidP="00D75B64">
      <w:pPr>
        <w:autoSpaceDE w:val="0"/>
        <w:autoSpaceDN w:val="0"/>
        <w:adjustRightInd w:val="0"/>
        <w:spacing w:after="0" w:line="240" w:lineRule="auto"/>
        <w:jc w:val="center"/>
        <w:rPr>
          <w:rFonts w:ascii="Palatino-Bold" w:hAnsi="Palatino-Bold" w:cs="Palatino-Bold"/>
          <w:b/>
          <w:bCs/>
        </w:rPr>
      </w:pPr>
    </w:p>
    <w:p w:rsidR="00B01629" w:rsidRDefault="00B01629" w:rsidP="00B01629">
      <w:pPr>
        <w:spacing w:line="360" w:lineRule="auto"/>
        <w:ind w:firstLine="720"/>
      </w:pPr>
      <w:r>
        <w:t>“… Twenty-seven, twenty-eight, twenty-nine…”</w:t>
      </w:r>
    </w:p>
    <w:p w:rsidR="00B01629" w:rsidRDefault="00B01629" w:rsidP="00B01629">
      <w:pPr>
        <w:spacing w:line="360" w:lineRule="auto"/>
        <w:rPr>
          <w:rFonts w:ascii="Times" w:eastAsia="Times New Roman" w:hAnsi="Times" w:cs="Times New Roman"/>
          <w:sz w:val="20"/>
          <w:szCs w:val="20"/>
        </w:rPr>
      </w:pPr>
      <w:r>
        <w:tab/>
        <w:t xml:space="preserve">Madame </w:t>
      </w:r>
      <w:proofErr w:type="spellStart"/>
      <w:r>
        <w:t>Augelier</w:t>
      </w:r>
      <w:proofErr w:type="spellEnd"/>
      <w:r>
        <w:t xml:space="preserve"> mechanically counted and recounted the little </w:t>
      </w:r>
      <w:proofErr w:type="spellStart"/>
      <w:r>
        <w:rPr>
          <w:rFonts w:ascii="Cambria" w:eastAsia="Times New Roman" w:hAnsi="Cambria" w:cs="Times New Roman"/>
          <w:color w:val="252525"/>
          <w:shd w:val="clear" w:color="auto" w:fill="FFFFFF"/>
        </w:rPr>
        <w:t>pavé</w:t>
      </w:r>
      <w:proofErr w:type="spellEnd"/>
      <w:r>
        <w:rPr>
          <w:rFonts w:ascii="Times" w:eastAsia="Times New Roman" w:hAnsi="Times" w:cs="Times New Roman"/>
          <w:sz w:val="20"/>
          <w:szCs w:val="20"/>
        </w:rPr>
        <w:t xml:space="preserve"> </w:t>
      </w:r>
      <w:r>
        <w:t xml:space="preserve">diamonds.  Twenty-nine square </w:t>
      </w:r>
      <w:proofErr w:type="gramStart"/>
      <w:r>
        <w:t>brilliants,</w:t>
      </w:r>
      <w:proofErr w:type="gramEnd"/>
      <w:r>
        <w:t xml:space="preserve"> set in a bracelet, which slithered between her fingers like a cold and supple snake.  Very white, not too big, admirably matched to each other – the pretty bijou of a connoisseur.  She fastened it on her wrist, and shook it, throwing off blue sparks under the electric candles; a hundred tiny rainbows, blazing with color, danced on the white tablecloth.  But Madame </w:t>
      </w:r>
      <w:proofErr w:type="spellStart"/>
      <w:r>
        <w:t>Augelier</w:t>
      </w:r>
      <w:proofErr w:type="spellEnd"/>
      <w:r>
        <w:t xml:space="preserve"> was looking more closely instead at the other bracelet, the three finely engraved creases encircling her wrist above the glittering snake.</w:t>
      </w:r>
    </w:p>
    <w:p w:rsidR="00B01629" w:rsidRDefault="00B01629" w:rsidP="00B01629">
      <w:pPr>
        <w:spacing w:line="360" w:lineRule="auto"/>
        <w:rPr>
          <w:rFonts w:eastAsiaTheme="minorEastAsia"/>
          <w:sz w:val="24"/>
          <w:szCs w:val="24"/>
        </w:rPr>
      </w:pPr>
      <w:r>
        <w:tab/>
        <w:t>“Poor Francois… what will he give me next year, if we’re both still here?”</w:t>
      </w:r>
    </w:p>
    <w:p w:rsidR="00B01629" w:rsidRDefault="00B01629" w:rsidP="00B01629">
      <w:pPr>
        <w:spacing w:line="360" w:lineRule="auto"/>
      </w:pPr>
      <w:r>
        <w:tab/>
        <w:t xml:space="preserve">Francois </w:t>
      </w:r>
      <w:proofErr w:type="spellStart"/>
      <w:r>
        <w:t>Augelier</w:t>
      </w:r>
      <w:proofErr w:type="spellEnd"/>
      <w:r>
        <w:t>, industrialist, was traveling in Algeria at the time, but, present or absent, his gift marked both the year’s end and their wedding anniversary.  Twenty-eight jade bowls, last year; twenty-seven old enamel plaques mounted on a belt, the year before…</w:t>
      </w:r>
    </w:p>
    <w:p w:rsidR="00B01629" w:rsidRDefault="00B01629" w:rsidP="00B01629">
      <w:pPr>
        <w:spacing w:line="360" w:lineRule="auto"/>
        <w:rPr>
          <w:rFonts w:ascii="Times" w:eastAsia="Times New Roman" w:hAnsi="Times" w:cs="Times New Roman"/>
          <w:sz w:val="20"/>
          <w:szCs w:val="20"/>
        </w:rPr>
      </w:pPr>
      <w:r>
        <w:tab/>
        <w:t xml:space="preserve">“And the twenty-six little Royal Dresden plates… And the twenty-four meters of antique </w:t>
      </w:r>
      <w:proofErr w:type="spellStart"/>
      <w:r>
        <w:rPr>
          <w:rFonts w:ascii="Cambria" w:eastAsia="Times New Roman" w:hAnsi="Cambria" w:cs="Times New Roman"/>
          <w:bCs/>
          <w:color w:val="252525"/>
          <w:shd w:val="clear" w:color="auto" w:fill="FFFFFF"/>
        </w:rPr>
        <w:t>Alençon</w:t>
      </w:r>
      <w:proofErr w:type="spellEnd"/>
    </w:p>
    <w:p w:rsidR="00B01629" w:rsidRDefault="00B01629" w:rsidP="00B01629">
      <w:pPr>
        <w:spacing w:line="360" w:lineRule="auto"/>
        <w:rPr>
          <w:rFonts w:eastAsiaTheme="minorEastAsia"/>
          <w:sz w:val="24"/>
          <w:szCs w:val="24"/>
        </w:rPr>
      </w:pPr>
      <w:proofErr w:type="gramStart"/>
      <w:r>
        <w:t>lace</w:t>
      </w:r>
      <w:proofErr w:type="gramEnd"/>
      <w:r>
        <w:t xml:space="preserve">…” With a slight effort of memory Madame </w:t>
      </w:r>
      <w:proofErr w:type="spellStart"/>
      <w:r>
        <w:t>Augelier</w:t>
      </w:r>
      <w:proofErr w:type="spellEnd"/>
      <w:r>
        <w:t xml:space="preserve"> could have gone back as far as four modest silver place settings, as far as three pairs of silk stockings…</w:t>
      </w:r>
    </w:p>
    <w:p w:rsidR="00B01629" w:rsidRDefault="00B01629" w:rsidP="00B01629">
      <w:pPr>
        <w:spacing w:line="360" w:lineRule="auto"/>
      </w:pPr>
      <w:r>
        <w:tab/>
        <w:t>“We weren’t rich back then.  Poor Francois, he’s always spoiled me so…”  To herself, secretly, she called him “poor Francois,” because she believed herself guilty of not loving him enough, underestimating the strength of affectionate habits and abiding fidelity.</w:t>
      </w:r>
    </w:p>
    <w:p w:rsidR="00B01629" w:rsidRDefault="00B01629" w:rsidP="00B01629">
      <w:pPr>
        <w:spacing w:line="360" w:lineRule="auto"/>
      </w:pPr>
      <w:r>
        <w:tab/>
        <w:t xml:space="preserve">Madame </w:t>
      </w:r>
      <w:proofErr w:type="spellStart"/>
      <w:r>
        <w:t>Augelier</w:t>
      </w:r>
      <w:proofErr w:type="spellEnd"/>
      <w:r>
        <w:t xml:space="preserve"> raised her hand, tucked her little finger under, extended her wrist to erase the bracelet of wrinkles, and repeated intently, “It’s so pretty… the diamonds are so white… I’m so pleased…”  Then she let her hand fall back down and admitted to herself that she was already tired of her new bracelet.</w:t>
      </w:r>
    </w:p>
    <w:p w:rsidR="00B01629" w:rsidRDefault="00B01629" w:rsidP="00B01629">
      <w:pPr>
        <w:spacing w:line="360" w:lineRule="auto"/>
      </w:pPr>
      <w:r>
        <w:tab/>
        <w:t xml:space="preserve">“But I’m not ungrateful,” she said naively with a sigh.  Her weary eyes wandered from the flowered tablecloth to the gleaming window.  The smell of some </w:t>
      </w:r>
      <w:proofErr w:type="spellStart"/>
      <w:r>
        <w:t>Calville</w:t>
      </w:r>
      <w:proofErr w:type="spellEnd"/>
      <w:r>
        <w:t xml:space="preserve"> apples in a silver bowl made her feel slightly sick and she left the dining room.  </w:t>
      </w:r>
    </w:p>
    <w:p w:rsidR="00B01629" w:rsidRDefault="00B01629" w:rsidP="00B01629">
      <w:pPr>
        <w:spacing w:line="360" w:lineRule="auto"/>
      </w:pPr>
      <w:r>
        <w:tab/>
        <w:t xml:space="preserve">In her boudoir, she opened the steel case which held her jewels, and adorned her left hand in honor of the new bracelet.  Her ring had on it a black onyx band and a blue-tinted brilliant; onto her delicate, pale, and somewhat wrinkled little finger, Madame </w:t>
      </w:r>
      <w:proofErr w:type="spellStart"/>
      <w:r>
        <w:t>Augelier</w:t>
      </w:r>
      <w:proofErr w:type="spellEnd"/>
      <w:r>
        <w:t xml:space="preserve"> slipped a circle of dark sapphires.  Her prematurely white hair, which she did not </w:t>
      </w:r>
      <w:proofErr w:type="gramStart"/>
      <w:r>
        <w:t>dye</w:t>
      </w:r>
      <w:proofErr w:type="gramEnd"/>
      <w:r>
        <w:t xml:space="preserve"> appeared even whiter as she adjusted amid slightly frizzy curls a narrow fillet sprinkled with a dusting of diamonds, which she immediately untied and took off again.</w:t>
      </w:r>
    </w:p>
    <w:p w:rsidR="00B01629" w:rsidRDefault="00B01629" w:rsidP="00B01629">
      <w:pPr>
        <w:spacing w:line="360" w:lineRule="auto"/>
      </w:pPr>
      <w:r>
        <w:lastRenderedPageBreak/>
        <w:tab/>
        <w:t>“I don’t know what’s wrong with me.  I’m not feeling all that well.  Being fifty is a bore, basically…”</w:t>
      </w:r>
    </w:p>
    <w:p w:rsidR="00B01629" w:rsidRDefault="00B01629" w:rsidP="00B01629">
      <w:pPr>
        <w:spacing w:line="360" w:lineRule="auto"/>
      </w:pPr>
      <w:r>
        <w:tab/>
        <w:t>She felt restless, both terribly hungry and sick to her stomach, like a convalescent whose appetite the fresh air has yet to restore.</w:t>
      </w:r>
    </w:p>
    <w:p w:rsidR="00B01629" w:rsidRDefault="00B01629" w:rsidP="00B01629">
      <w:pPr>
        <w:spacing w:line="360" w:lineRule="auto"/>
      </w:pPr>
      <w:r>
        <w:tab/>
        <w:t>“Really now, is a diamond actually as pretty as all that?”</w:t>
      </w:r>
    </w:p>
    <w:p w:rsidR="00B01629" w:rsidRDefault="00B01629" w:rsidP="00B01629">
      <w:pPr>
        <w:spacing w:line="360" w:lineRule="auto"/>
      </w:pPr>
      <w:r>
        <w:tab/>
        <w:t xml:space="preserve">Madame </w:t>
      </w:r>
      <w:proofErr w:type="spellStart"/>
      <w:r>
        <w:t>Augelier</w:t>
      </w:r>
      <w:proofErr w:type="spellEnd"/>
      <w:r>
        <w:t xml:space="preserve"> craved a visual pleasure which would involve the sense of taste as well; the unexpected sight of a lemon, the unbearable squeaking of the knife cutting it in half, makes the mouth water with desire…</w:t>
      </w:r>
    </w:p>
    <w:p w:rsidR="00B01629" w:rsidRDefault="00B01629" w:rsidP="00B01629">
      <w:pPr>
        <w:spacing w:line="360" w:lineRule="auto"/>
      </w:pPr>
      <w:r>
        <w:tab/>
        <w:t>“But I don’t want a lemon.  Yet this nameless pleasure which escapes me does exist, I know it does, I remember it!  Yes, the blue glass bracelet…”</w:t>
      </w:r>
    </w:p>
    <w:p w:rsidR="00B01629" w:rsidRDefault="00B01629" w:rsidP="00B01629">
      <w:pPr>
        <w:spacing w:line="360" w:lineRule="auto"/>
      </w:pPr>
      <w:r>
        <w:tab/>
        <w:t xml:space="preserve">A shudder made Madame </w:t>
      </w:r>
      <w:proofErr w:type="spellStart"/>
      <w:r>
        <w:t>Augelier’s</w:t>
      </w:r>
      <w:proofErr w:type="spellEnd"/>
      <w:r>
        <w:t xml:space="preserve"> slack cheeks tighten.  A vision, the duration of which she could not measure, granted her, for a second time, a moment lived forty years earlier, that incomparable moment as she looked, enraptured, at the color of the day, the iridescent, distorted image of objects seen through a blue glass bangle, moved around in a circle, which she had just been given.  That piece of perhaps Oriental glass, broken a few hours later, had held in it a new universe, shapes not the inventions of dreams, slow, serpentine animals moving in pairs, lamps, rays of light congealed in an atmosphere of indescribable blue…</w:t>
      </w:r>
    </w:p>
    <w:p w:rsidR="00B01629" w:rsidRDefault="00B01629" w:rsidP="00B01629">
      <w:pPr>
        <w:spacing w:line="360" w:lineRule="auto"/>
      </w:pPr>
      <w:r>
        <w:tab/>
        <w:t xml:space="preserve">The vision ended and Madame </w:t>
      </w:r>
      <w:proofErr w:type="spellStart"/>
      <w:r>
        <w:t>Augelier</w:t>
      </w:r>
      <w:proofErr w:type="spellEnd"/>
      <w:r>
        <w:t xml:space="preserve"> fell back, bruised, into the present, into reality.  But the next day she began searching, from antique shops to flea markets, from flea markets to crystal shops, for a glass bracelet, a certain color of blue.  She put the passion of a collector, the precaution, the dissimulation of a lunatic into her search.  She ventured into what she called “impossible districts,” left her car at the corner of strange streets, and in the end, for a few centimes, she found a circle of blue glass which she recognized in the darkness, stammered as she paid for it, and carried it away.</w:t>
      </w:r>
    </w:p>
    <w:p w:rsidR="00B01629" w:rsidRDefault="00B01629" w:rsidP="00B01629">
      <w:pPr>
        <w:spacing w:line="360" w:lineRule="auto"/>
      </w:pPr>
      <w:r>
        <w:tab/>
        <w:t>In the discreet light of her favorite lamp she set the bracelet on the dark field of an old piece of velvet, leaned forward, and waited for the shock…</w:t>
      </w:r>
    </w:p>
    <w:p w:rsidR="00B01629" w:rsidRDefault="00B01629" w:rsidP="00B01629">
      <w:pPr>
        <w:spacing w:line="360" w:lineRule="auto"/>
      </w:pPr>
      <w:r>
        <w:tab/>
        <w:t>But all she saw was a round piece of bluish glass, the trinket of a child or a savage, hastily made and blistered with bubbles; an object whose color and material her memory and reason recognized; but the powerful and sensual genius who creates and nourishes the marvels of childhood, who gradually weakens, then dies mysteriously within us, does not even stir.</w:t>
      </w:r>
    </w:p>
    <w:p w:rsidR="00B01629" w:rsidRDefault="00B01629" w:rsidP="00B01629">
      <w:pPr>
        <w:spacing w:line="360" w:lineRule="auto"/>
      </w:pPr>
      <w:r>
        <w:tab/>
        <w:t xml:space="preserve">Resigned Madame </w:t>
      </w:r>
      <w:proofErr w:type="spellStart"/>
      <w:r>
        <w:t>Augelier</w:t>
      </w:r>
      <w:proofErr w:type="spellEnd"/>
      <w:r>
        <w:t xml:space="preserve"> thus came to know how old she really was and measured the infinite plain over which there wandered, beyond her reach, a being detached from her forever, a stranger, turned away from her, rebellious and free even from the bidding of memory: a little ten-year-old girl wearing on her wrist a bracelet of blue glass.</w:t>
      </w:r>
    </w:p>
    <w:p w:rsidR="0033679B" w:rsidRDefault="0033679B" w:rsidP="00DF0E91">
      <w:pPr>
        <w:autoSpaceDE w:val="0"/>
        <w:autoSpaceDN w:val="0"/>
        <w:adjustRightInd w:val="0"/>
        <w:spacing w:after="0" w:line="240" w:lineRule="auto"/>
        <w:rPr>
          <w:rFonts w:ascii="Palatino-Roman" w:hAnsi="Palatino-Roman" w:cs="Palatino-Roman"/>
        </w:rPr>
      </w:pPr>
    </w:p>
    <w:p w:rsidR="0033679B" w:rsidRDefault="0033679B" w:rsidP="0033679B">
      <w:pPr>
        <w:autoSpaceDE w:val="0"/>
        <w:autoSpaceDN w:val="0"/>
        <w:adjustRightInd w:val="0"/>
        <w:spacing w:after="0" w:line="240" w:lineRule="auto"/>
        <w:rPr>
          <w:rFonts w:ascii="Palatino-Roman" w:hAnsi="Palatino-Roman" w:cs="Palatino-Roman"/>
        </w:rPr>
      </w:pPr>
    </w:p>
    <w:p w:rsidR="0033679B" w:rsidRPr="00DF0E91" w:rsidRDefault="00D75B64" w:rsidP="0033679B">
      <w:pPr>
        <w:autoSpaceDE w:val="0"/>
        <w:autoSpaceDN w:val="0"/>
        <w:adjustRightInd w:val="0"/>
        <w:spacing w:after="0" w:line="240" w:lineRule="auto"/>
        <w:rPr>
          <w:rFonts w:ascii="Palatino-Roman" w:hAnsi="Palatino-Roman" w:cs="Palatino-Roman"/>
          <w:b/>
          <w:sz w:val="28"/>
          <w:szCs w:val="28"/>
          <w:u w:val="single"/>
        </w:rPr>
      </w:pPr>
      <w:r w:rsidRPr="00DF0E91">
        <w:rPr>
          <w:rFonts w:ascii="Palatino-Roman" w:hAnsi="Palatino-Roman" w:cs="Palatino-Roman"/>
          <w:b/>
          <w:sz w:val="28"/>
          <w:szCs w:val="28"/>
          <w:u w:val="single"/>
        </w:rPr>
        <w:t>Terms to know:</w:t>
      </w:r>
    </w:p>
    <w:p w:rsidR="0033679B" w:rsidRDefault="0033679B" w:rsidP="00D75B64">
      <w:pPr>
        <w:autoSpaceDE w:val="0"/>
        <w:autoSpaceDN w:val="0"/>
        <w:adjustRightInd w:val="0"/>
        <w:spacing w:after="0" w:line="240" w:lineRule="auto"/>
        <w:rPr>
          <w:rFonts w:ascii="Palatino-Roman" w:hAnsi="Palatino-Roman" w:cs="Palatino-Roman"/>
        </w:rPr>
      </w:pPr>
      <w:proofErr w:type="gramStart"/>
      <w:r>
        <w:rPr>
          <w:rFonts w:ascii="Palatino-Italic" w:hAnsi="Palatino-Italic" w:cs="Palatino-Italic"/>
          <w:i/>
          <w:iCs/>
        </w:rPr>
        <w:t>fidelity</w:t>
      </w:r>
      <w:proofErr w:type="gramEnd"/>
    </w:p>
    <w:p w:rsidR="0033679B" w:rsidRDefault="0033679B" w:rsidP="00D75B64">
      <w:pPr>
        <w:autoSpaceDE w:val="0"/>
        <w:autoSpaceDN w:val="0"/>
        <w:adjustRightInd w:val="0"/>
        <w:spacing w:after="0" w:line="240" w:lineRule="auto"/>
        <w:rPr>
          <w:rFonts w:ascii="Palatino-Roman" w:hAnsi="Palatino-Roman" w:cs="Palatino-Roman"/>
        </w:rPr>
      </w:pPr>
      <w:proofErr w:type="gramStart"/>
      <w:r>
        <w:rPr>
          <w:rFonts w:ascii="Palatino-Italic" w:hAnsi="Palatino-Italic" w:cs="Palatino-Italic"/>
          <w:i/>
          <w:iCs/>
        </w:rPr>
        <w:t>naively</w:t>
      </w:r>
      <w:proofErr w:type="gramEnd"/>
    </w:p>
    <w:p w:rsidR="0033679B" w:rsidRDefault="0033679B" w:rsidP="00D75B64">
      <w:pPr>
        <w:autoSpaceDE w:val="0"/>
        <w:autoSpaceDN w:val="0"/>
        <w:adjustRightInd w:val="0"/>
        <w:spacing w:after="0" w:line="240" w:lineRule="auto"/>
        <w:rPr>
          <w:rFonts w:ascii="Palatino-Roman" w:hAnsi="Palatino-Roman" w:cs="Palatino-Roman"/>
        </w:rPr>
      </w:pPr>
      <w:proofErr w:type="gramStart"/>
      <w:r>
        <w:rPr>
          <w:rFonts w:ascii="Palatino-Italic" w:hAnsi="Palatino-Italic" w:cs="Palatino-Italic"/>
          <w:i/>
          <w:iCs/>
        </w:rPr>
        <w:t>fillet</w:t>
      </w:r>
      <w:proofErr w:type="gramEnd"/>
      <w:r>
        <w:rPr>
          <w:rFonts w:ascii="Palatino-Italic" w:hAnsi="Palatino-Italic" w:cs="Palatino-Italic"/>
          <w:i/>
          <w:iCs/>
        </w:rPr>
        <w:t xml:space="preserve"> </w:t>
      </w:r>
    </w:p>
    <w:p w:rsidR="0033679B" w:rsidRDefault="0033679B" w:rsidP="00D75B64">
      <w:pPr>
        <w:autoSpaceDE w:val="0"/>
        <w:autoSpaceDN w:val="0"/>
        <w:adjustRightInd w:val="0"/>
        <w:spacing w:after="0" w:line="240" w:lineRule="auto"/>
        <w:rPr>
          <w:rFonts w:ascii="Palatino-Roman" w:hAnsi="Palatino-Roman" w:cs="Palatino-Roman"/>
        </w:rPr>
      </w:pPr>
      <w:proofErr w:type="gramStart"/>
      <w:r>
        <w:rPr>
          <w:rFonts w:ascii="Palatino-Italic" w:hAnsi="Palatino-Italic" w:cs="Palatino-Italic"/>
          <w:i/>
          <w:iCs/>
        </w:rPr>
        <w:t>convalescent</w:t>
      </w:r>
      <w:proofErr w:type="gramEnd"/>
    </w:p>
    <w:p w:rsidR="0033679B" w:rsidRDefault="0033679B" w:rsidP="00D75B64">
      <w:pPr>
        <w:autoSpaceDE w:val="0"/>
        <w:autoSpaceDN w:val="0"/>
        <w:adjustRightInd w:val="0"/>
        <w:spacing w:after="0" w:line="240" w:lineRule="auto"/>
        <w:rPr>
          <w:rFonts w:ascii="Palatino-Italic" w:hAnsi="Palatino-Italic" w:cs="Palatino-Italic"/>
          <w:i/>
          <w:iCs/>
        </w:rPr>
      </w:pPr>
      <w:proofErr w:type="gramStart"/>
      <w:r>
        <w:rPr>
          <w:rFonts w:ascii="Palatino-Italic" w:hAnsi="Palatino-Italic" w:cs="Palatino-Italic"/>
          <w:i/>
          <w:iCs/>
        </w:rPr>
        <w:t>enraptured</w:t>
      </w:r>
      <w:proofErr w:type="gramEnd"/>
      <w:r>
        <w:rPr>
          <w:rFonts w:ascii="Palatino-Italic" w:hAnsi="Palatino-Italic" w:cs="Palatino-Italic"/>
          <w:i/>
          <w:iCs/>
        </w:rPr>
        <w:t xml:space="preserve"> </w:t>
      </w:r>
    </w:p>
    <w:p w:rsidR="00D75B64" w:rsidRDefault="00D75B64" w:rsidP="00D75B64">
      <w:pPr>
        <w:autoSpaceDE w:val="0"/>
        <w:autoSpaceDN w:val="0"/>
        <w:adjustRightInd w:val="0"/>
        <w:spacing w:after="0" w:line="240" w:lineRule="auto"/>
        <w:rPr>
          <w:rFonts w:ascii="Palatino-Italic" w:hAnsi="Palatino-Italic" w:cs="Palatino-Italic"/>
          <w:i/>
          <w:iCs/>
        </w:rPr>
      </w:pPr>
      <w:proofErr w:type="gramStart"/>
      <w:r>
        <w:rPr>
          <w:rFonts w:ascii="Palatino-Italic" w:hAnsi="Palatino-Italic" w:cs="Palatino-Italic"/>
          <w:i/>
          <w:iCs/>
        </w:rPr>
        <w:t>obstinate</w:t>
      </w:r>
      <w:proofErr w:type="gramEnd"/>
    </w:p>
    <w:p w:rsidR="00D75B64" w:rsidRDefault="00D75B64" w:rsidP="00D75B64">
      <w:pPr>
        <w:autoSpaceDE w:val="0"/>
        <w:autoSpaceDN w:val="0"/>
        <w:adjustRightInd w:val="0"/>
        <w:spacing w:after="0" w:line="240" w:lineRule="auto"/>
        <w:rPr>
          <w:rFonts w:ascii="Palatino-Roman" w:hAnsi="Palatino-Roman" w:cs="Palatino-Roman"/>
        </w:rPr>
      </w:pPr>
      <w:proofErr w:type="gramStart"/>
      <w:r>
        <w:rPr>
          <w:rFonts w:ascii="Palatino-Italic" w:hAnsi="Palatino-Italic" w:cs="Palatino-Italic"/>
          <w:i/>
          <w:iCs/>
        </w:rPr>
        <w:t>formal</w:t>
      </w:r>
      <w:proofErr w:type="gramEnd"/>
      <w:r>
        <w:rPr>
          <w:rFonts w:ascii="Palatino-Italic" w:hAnsi="Palatino-Italic" w:cs="Palatino-Italic"/>
          <w:i/>
          <w:iCs/>
        </w:rPr>
        <w:t xml:space="preserve"> diction</w:t>
      </w:r>
    </w:p>
    <w:p w:rsidR="00DF0E91" w:rsidRDefault="00DF0E91" w:rsidP="0033679B">
      <w:pPr>
        <w:autoSpaceDE w:val="0"/>
        <w:autoSpaceDN w:val="0"/>
        <w:adjustRightInd w:val="0"/>
        <w:spacing w:after="0" w:line="240" w:lineRule="auto"/>
        <w:rPr>
          <w:rFonts w:ascii="Palatino-Bold" w:hAnsi="Palatino-Bold" w:cs="Palatino-Bold"/>
          <w:b/>
          <w:bCs/>
        </w:rPr>
      </w:pPr>
    </w:p>
    <w:p w:rsidR="00DF0E91" w:rsidRDefault="00DF0E91" w:rsidP="0033679B">
      <w:pPr>
        <w:autoSpaceDE w:val="0"/>
        <w:autoSpaceDN w:val="0"/>
        <w:adjustRightInd w:val="0"/>
        <w:spacing w:after="0" w:line="240" w:lineRule="auto"/>
        <w:rPr>
          <w:rFonts w:ascii="Palatino-Bold" w:hAnsi="Palatino-Bold" w:cs="Palatino-Bold"/>
          <w:b/>
          <w:bCs/>
        </w:rPr>
      </w:pPr>
    </w:p>
    <w:p w:rsidR="00DF0E91" w:rsidRDefault="00DF0E91" w:rsidP="0033679B">
      <w:pPr>
        <w:autoSpaceDE w:val="0"/>
        <w:autoSpaceDN w:val="0"/>
        <w:adjustRightInd w:val="0"/>
        <w:spacing w:after="0" w:line="240" w:lineRule="auto"/>
        <w:rPr>
          <w:rFonts w:ascii="Palatino-Bold" w:hAnsi="Palatino-Bold" w:cs="Palatino-Bold"/>
          <w:b/>
          <w:bCs/>
        </w:rPr>
      </w:pPr>
    </w:p>
    <w:p w:rsidR="0033679B" w:rsidRPr="00DF0E91" w:rsidRDefault="0033679B" w:rsidP="0033679B">
      <w:pPr>
        <w:autoSpaceDE w:val="0"/>
        <w:autoSpaceDN w:val="0"/>
        <w:adjustRightInd w:val="0"/>
        <w:spacing w:after="0" w:line="240" w:lineRule="auto"/>
        <w:rPr>
          <w:rFonts w:ascii="Palatino-Bold" w:hAnsi="Palatino-Bold" w:cs="Palatino-Bold"/>
          <w:b/>
          <w:bCs/>
          <w:sz w:val="28"/>
          <w:szCs w:val="28"/>
          <w:u w:val="single"/>
        </w:rPr>
      </w:pPr>
      <w:r w:rsidRPr="00DF0E91">
        <w:rPr>
          <w:rFonts w:ascii="Palatino-Bold" w:hAnsi="Palatino-Bold" w:cs="Palatino-Bold"/>
          <w:b/>
          <w:bCs/>
          <w:sz w:val="28"/>
          <w:szCs w:val="28"/>
          <w:u w:val="single"/>
        </w:rPr>
        <w:t>Evaluating Style</w:t>
      </w:r>
    </w:p>
    <w:p w:rsidR="00DF0E91" w:rsidRDefault="00DF0E91" w:rsidP="0033679B">
      <w:pPr>
        <w:autoSpaceDE w:val="0"/>
        <w:autoSpaceDN w:val="0"/>
        <w:adjustRightInd w:val="0"/>
        <w:spacing w:after="0" w:line="240" w:lineRule="auto"/>
        <w:rPr>
          <w:rFonts w:ascii="Palatino-Bold" w:hAnsi="Palatino-Bold" w:cs="Palatino-Bold"/>
          <w:b/>
          <w:bCs/>
        </w:rPr>
      </w:pPr>
    </w:p>
    <w:p w:rsidR="0033679B" w:rsidRDefault="0033679B" w:rsidP="0033679B">
      <w:pPr>
        <w:autoSpaceDE w:val="0"/>
        <w:autoSpaceDN w:val="0"/>
        <w:adjustRightInd w:val="0"/>
        <w:spacing w:after="0" w:line="240" w:lineRule="auto"/>
        <w:rPr>
          <w:rFonts w:ascii="Palatino-Roman" w:hAnsi="Palatino-Roman" w:cs="Palatino-Roman"/>
        </w:rPr>
      </w:pPr>
      <w:r>
        <w:rPr>
          <w:rFonts w:ascii="Myriad-Bold" w:hAnsi="Myriad-Bold" w:cs="Myriad-Bold"/>
          <w:b/>
          <w:bCs/>
          <w:sz w:val="23"/>
          <w:szCs w:val="23"/>
        </w:rPr>
        <w:t xml:space="preserve">11. </w:t>
      </w:r>
      <w:r>
        <w:rPr>
          <w:rFonts w:ascii="Palatino-Roman" w:hAnsi="Palatino-Roman" w:cs="Palatino-Roman"/>
        </w:rPr>
        <w:t>On a separate sheet of paper, describe the writing style of “The</w:t>
      </w:r>
    </w:p>
    <w:p w:rsidR="0033679B" w:rsidRDefault="0033679B" w:rsidP="0033679B">
      <w:pPr>
        <w:autoSpaceDE w:val="0"/>
        <w:autoSpaceDN w:val="0"/>
        <w:adjustRightInd w:val="0"/>
        <w:spacing w:after="0" w:line="240" w:lineRule="auto"/>
        <w:rPr>
          <w:rFonts w:ascii="Palatino-Roman" w:hAnsi="Palatino-Roman" w:cs="Palatino-Roman"/>
        </w:rPr>
      </w:pPr>
      <w:r>
        <w:rPr>
          <w:rFonts w:ascii="Palatino-Roman" w:hAnsi="Palatino-Roman" w:cs="Palatino-Roman"/>
        </w:rPr>
        <w:t>Bracelet”— is it straightforward, humorous, or thought provoking?</w:t>
      </w:r>
    </w:p>
    <w:p w:rsidR="0033679B" w:rsidRDefault="0033679B" w:rsidP="0033679B">
      <w:pPr>
        <w:autoSpaceDE w:val="0"/>
        <w:autoSpaceDN w:val="0"/>
        <w:adjustRightInd w:val="0"/>
        <w:spacing w:after="0" w:line="240" w:lineRule="auto"/>
        <w:rPr>
          <w:rFonts w:ascii="Palatino-Roman" w:hAnsi="Palatino-Roman" w:cs="Palatino-Roman"/>
        </w:rPr>
      </w:pPr>
      <w:r>
        <w:rPr>
          <w:rFonts w:ascii="Palatino-Roman" w:hAnsi="Palatino-Roman" w:cs="Palatino-Roman"/>
        </w:rPr>
        <w:t>Choose one of these terms or a term of your own to describe Colette’s</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writing</w:t>
      </w:r>
      <w:proofErr w:type="gramEnd"/>
      <w:r>
        <w:rPr>
          <w:rFonts w:ascii="Palatino-Roman" w:hAnsi="Palatino-Roman" w:cs="Palatino-Roman"/>
        </w:rPr>
        <w:t xml:space="preserve"> style. Then, point out two examples or details related to the diction</w:t>
      </w:r>
    </w:p>
    <w:p w:rsidR="0033679B" w:rsidRDefault="0033679B" w:rsidP="0033679B">
      <w:pPr>
        <w:autoSpaceDE w:val="0"/>
        <w:autoSpaceDN w:val="0"/>
        <w:adjustRightInd w:val="0"/>
        <w:spacing w:after="0" w:line="240" w:lineRule="auto"/>
        <w:rPr>
          <w:rFonts w:ascii="Palatino-Roman" w:hAnsi="Palatino-Roman" w:cs="Palatino-Roman"/>
        </w:rPr>
      </w:pPr>
      <w:r>
        <w:rPr>
          <w:rFonts w:ascii="Palatino-Roman" w:hAnsi="Palatino-Roman" w:cs="Palatino-Roman"/>
        </w:rPr>
        <w:t>(</w:t>
      </w:r>
      <w:proofErr w:type="gramStart"/>
      <w:r>
        <w:rPr>
          <w:rFonts w:ascii="Palatino-Roman" w:hAnsi="Palatino-Roman" w:cs="Palatino-Roman"/>
        </w:rPr>
        <w:t>word</w:t>
      </w:r>
      <w:proofErr w:type="gramEnd"/>
      <w:r>
        <w:rPr>
          <w:rFonts w:ascii="Palatino-Roman" w:hAnsi="Palatino-Roman" w:cs="Palatino-Roman"/>
        </w:rPr>
        <w:t xml:space="preserve"> choice) or sentence structure in the story to support your</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choice</w:t>
      </w:r>
      <w:proofErr w:type="gramEnd"/>
      <w:r>
        <w:rPr>
          <w:rFonts w:ascii="Palatino-Roman" w:hAnsi="Palatino-Roman" w:cs="Palatino-Roman"/>
        </w:rPr>
        <w:t>.</w:t>
      </w:r>
    </w:p>
    <w:p w:rsidR="00D75B64" w:rsidRDefault="00D75B64" w:rsidP="0033679B">
      <w:pPr>
        <w:autoSpaceDE w:val="0"/>
        <w:autoSpaceDN w:val="0"/>
        <w:adjustRightInd w:val="0"/>
        <w:spacing w:after="0" w:line="240" w:lineRule="auto"/>
        <w:rPr>
          <w:rFonts w:ascii="Palatino-Roman" w:hAnsi="Palatino-Roman" w:cs="Palatino-Roman"/>
        </w:rPr>
      </w:pPr>
    </w:p>
    <w:p w:rsidR="00DF0E91" w:rsidRDefault="00DF0E91" w:rsidP="0033679B">
      <w:pPr>
        <w:autoSpaceDE w:val="0"/>
        <w:autoSpaceDN w:val="0"/>
        <w:adjustRightInd w:val="0"/>
        <w:spacing w:after="0" w:line="240" w:lineRule="auto"/>
        <w:rPr>
          <w:rFonts w:ascii="Palatino-Roman" w:hAnsi="Palatino-Roman" w:cs="Palatino-Roman"/>
        </w:rPr>
      </w:pPr>
    </w:p>
    <w:p w:rsidR="0033679B" w:rsidRDefault="0033679B" w:rsidP="0033679B">
      <w:pPr>
        <w:autoSpaceDE w:val="0"/>
        <w:autoSpaceDN w:val="0"/>
        <w:adjustRightInd w:val="0"/>
        <w:spacing w:after="0" w:line="240" w:lineRule="auto"/>
        <w:rPr>
          <w:rFonts w:ascii="Palatino-Roman" w:hAnsi="Palatino-Roman" w:cs="Palatino-Roman"/>
        </w:rPr>
      </w:pPr>
      <w:r>
        <w:rPr>
          <w:rFonts w:ascii="Myriad-Bold" w:hAnsi="Myriad-Bold" w:cs="Myriad-Bold"/>
          <w:b/>
          <w:bCs/>
          <w:sz w:val="23"/>
          <w:szCs w:val="23"/>
        </w:rPr>
        <w:t xml:space="preserve">12. </w:t>
      </w:r>
      <w:r>
        <w:rPr>
          <w:rFonts w:ascii="Palatino-Roman" w:hAnsi="Palatino-Roman" w:cs="Palatino-Roman"/>
        </w:rPr>
        <w:t>Figures of speech—unusual comparisons that are not literally true—</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enhance</w:t>
      </w:r>
      <w:proofErr w:type="gramEnd"/>
      <w:r>
        <w:rPr>
          <w:rFonts w:ascii="Palatino-Roman" w:hAnsi="Palatino-Roman" w:cs="Palatino-Roman"/>
        </w:rPr>
        <w:t xml:space="preserve"> a writer’s style. On a separate sheet of paper, identify a figure of</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speech</w:t>
      </w:r>
      <w:proofErr w:type="gramEnd"/>
      <w:r>
        <w:rPr>
          <w:rFonts w:ascii="Palatino-Roman" w:hAnsi="Palatino-Roman" w:cs="Palatino-Roman"/>
        </w:rPr>
        <w:t xml:space="preserve"> that Colette uses in “The Bracelet,” and explain how her use of</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figurative</w:t>
      </w:r>
      <w:proofErr w:type="gramEnd"/>
      <w:r>
        <w:rPr>
          <w:rFonts w:ascii="Palatino-Roman" w:hAnsi="Palatino-Roman" w:cs="Palatino-Roman"/>
        </w:rPr>
        <w:t xml:space="preserve"> language affects the style of her writing and the story’s</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meaning</w:t>
      </w:r>
      <w:proofErr w:type="gramEnd"/>
      <w:r>
        <w:rPr>
          <w:rFonts w:ascii="Palatino-Roman" w:hAnsi="Palatino-Roman" w:cs="Palatino-Roman"/>
        </w:rPr>
        <w:t>.</w:t>
      </w:r>
    </w:p>
    <w:p w:rsidR="0033679B" w:rsidRDefault="0033679B" w:rsidP="0033679B">
      <w:pPr>
        <w:autoSpaceDE w:val="0"/>
        <w:autoSpaceDN w:val="0"/>
        <w:adjustRightInd w:val="0"/>
        <w:spacing w:after="0" w:line="240" w:lineRule="auto"/>
        <w:rPr>
          <w:rFonts w:ascii="Palatino-Roman" w:hAnsi="Palatino-Roman" w:cs="Palatino-Roman"/>
        </w:rPr>
      </w:pPr>
    </w:p>
    <w:p w:rsidR="0033679B" w:rsidRDefault="0033679B" w:rsidP="0033679B">
      <w:pPr>
        <w:autoSpaceDE w:val="0"/>
        <w:autoSpaceDN w:val="0"/>
        <w:adjustRightInd w:val="0"/>
        <w:spacing w:after="0" w:line="240" w:lineRule="auto"/>
        <w:rPr>
          <w:rFonts w:ascii="Palatino-Roman" w:hAnsi="Palatino-Roman" w:cs="Palatino-Roman"/>
        </w:rPr>
      </w:pPr>
    </w:p>
    <w:p w:rsidR="0033679B" w:rsidRDefault="0033679B" w:rsidP="0033679B">
      <w:pPr>
        <w:autoSpaceDE w:val="0"/>
        <w:autoSpaceDN w:val="0"/>
        <w:adjustRightInd w:val="0"/>
        <w:spacing w:after="0" w:line="240" w:lineRule="auto"/>
        <w:rPr>
          <w:rFonts w:ascii="Myriad-Bold" w:hAnsi="Myriad-Bold" w:cs="Myriad-Bold"/>
          <w:b/>
          <w:bCs/>
          <w:sz w:val="20"/>
          <w:szCs w:val="20"/>
          <w:u w:val="single"/>
        </w:rPr>
      </w:pPr>
      <w:r w:rsidRPr="00DF0E91">
        <w:rPr>
          <w:rFonts w:ascii="Myriad-Bold" w:hAnsi="Myriad-Bold" w:cs="Myriad-Bold"/>
          <w:b/>
          <w:bCs/>
          <w:sz w:val="26"/>
          <w:szCs w:val="26"/>
          <w:u w:val="single"/>
        </w:rPr>
        <w:t>L</w:t>
      </w:r>
      <w:r w:rsidRPr="00DF0E91">
        <w:rPr>
          <w:rFonts w:ascii="Myriad-Bold" w:hAnsi="Myriad-Bold" w:cs="Myriad-Bold"/>
          <w:b/>
          <w:bCs/>
          <w:sz w:val="20"/>
          <w:szCs w:val="20"/>
          <w:u w:val="single"/>
        </w:rPr>
        <w:t xml:space="preserve">ITERARY </w:t>
      </w:r>
      <w:r w:rsidRPr="00DF0E91">
        <w:rPr>
          <w:rFonts w:ascii="Myriad-Bold" w:hAnsi="Myriad-Bold" w:cs="Myriad-Bold"/>
          <w:b/>
          <w:bCs/>
          <w:sz w:val="26"/>
          <w:szCs w:val="26"/>
          <w:u w:val="single"/>
        </w:rPr>
        <w:t>F</w:t>
      </w:r>
      <w:r w:rsidRPr="00DF0E91">
        <w:rPr>
          <w:rFonts w:ascii="Myriad-Bold" w:hAnsi="Myriad-Bold" w:cs="Myriad-Bold"/>
          <w:b/>
          <w:bCs/>
          <w:sz w:val="20"/>
          <w:szCs w:val="20"/>
          <w:u w:val="single"/>
        </w:rPr>
        <w:t xml:space="preserve">OCUS </w:t>
      </w:r>
    </w:p>
    <w:p w:rsidR="00DF0E91" w:rsidRPr="00DF0E91" w:rsidRDefault="00DF0E91" w:rsidP="0033679B">
      <w:pPr>
        <w:autoSpaceDE w:val="0"/>
        <w:autoSpaceDN w:val="0"/>
        <w:adjustRightInd w:val="0"/>
        <w:spacing w:after="0" w:line="240" w:lineRule="auto"/>
        <w:rPr>
          <w:rFonts w:ascii="Palatino-Italic" w:hAnsi="Palatino-Italic" w:cs="Palatino-Italic"/>
          <w:i/>
          <w:iCs/>
          <w:u w:val="single"/>
        </w:rPr>
      </w:pPr>
    </w:p>
    <w:p w:rsidR="0033679B" w:rsidRDefault="0033679B" w:rsidP="0033679B">
      <w:pPr>
        <w:autoSpaceDE w:val="0"/>
        <w:autoSpaceDN w:val="0"/>
        <w:adjustRightInd w:val="0"/>
        <w:spacing w:after="0" w:line="240" w:lineRule="auto"/>
        <w:rPr>
          <w:rFonts w:ascii="Palatino-Roman" w:hAnsi="Palatino-Roman" w:cs="Palatino-Roman"/>
        </w:rPr>
      </w:pPr>
      <w:r>
        <w:rPr>
          <w:rFonts w:ascii="Myriad-Bold" w:hAnsi="Myriad-Bold" w:cs="Myriad-Bold"/>
          <w:b/>
          <w:bCs/>
          <w:sz w:val="23"/>
          <w:szCs w:val="23"/>
        </w:rPr>
        <w:t xml:space="preserve">13. </w:t>
      </w:r>
      <w:r>
        <w:rPr>
          <w:rFonts w:ascii="Palatino-Bold" w:hAnsi="Palatino-Bold" w:cs="Palatino-Bold"/>
          <w:b/>
          <w:bCs/>
        </w:rPr>
        <w:t xml:space="preserve">Tone </w:t>
      </w:r>
      <w:r>
        <w:rPr>
          <w:rFonts w:ascii="Palatino-Roman" w:hAnsi="Palatino-Roman" w:cs="Palatino-Roman"/>
        </w:rPr>
        <w:t>is the writer’s attitude toward life, the characters in a story, or both. A</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writer’s</w:t>
      </w:r>
      <w:proofErr w:type="gramEnd"/>
      <w:r>
        <w:rPr>
          <w:rFonts w:ascii="Palatino-Roman" w:hAnsi="Palatino-Roman" w:cs="Palatino-Roman"/>
        </w:rPr>
        <w:t xml:space="preserve"> tone will often influence the emotional atmosphere, or </w:t>
      </w:r>
      <w:r>
        <w:rPr>
          <w:rFonts w:ascii="Palatino-Bold" w:hAnsi="Palatino-Bold" w:cs="Palatino-Bold"/>
          <w:b/>
          <w:bCs/>
        </w:rPr>
        <w:t xml:space="preserve">mood, </w:t>
      </w:r>
      <w:r>
        <w:rPr>
          <w:rFonts w:ascii="Palatino-Roman" w:hAnsi="Palatino-Roman" w:cs="Palatino-Roman"/>
        </w:rPr>
        <w:t>in the</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story</w:t>
      </w:r>
      <w:proofErr w:type="gramEnd"/>
      <w:r>
        <w:rPr>
          <w:rFonts w:ascii="Palatino-Roman" w:hAnsi="Palatino-Roman" w:cs="Palatino-Roman"/>
        </w:rPr>
        <w:t>. Choose one or two words that describe the tone and the mood of “The</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Bracelet.”</w:t>
      </w:r>
      <w:proofErr w:type="gramEnd"/>
      <w:r>
        <w:rPr>
          <w:rFonts w:ascii="Palatino-Roman" w:hAnsi="Palatino-Roman" w:cs="Palatino-Roman"/>
        </w:rPr>
        <w:t xml:space="preserve"> Write your choices in the appropriate portions of the circles in the</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Venn diagram.</w:t>
      </w:r>
      <w:proofErr w:type="gramEnd"/>
      <w:r>
        <w:rPr>
          <w:rFonts w:ascii="Palatino-Roman" w:hAnsi="Palatino-Roman" w:cs="Palatino-Roman"/>
        </w:rPr>
        <w:t xml:space="preserve"> Then, find two words or phrases from the story that display</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the</w:t>
      </w:r>
      <w:proofErr w:type="gramEnd"/>
      <w:r>
        <w:rPr>
          <w:rFonts w:ascii="Palatino-Roman" w:hAnsi="Palatino-Roman" w:cs="Palatino-Roman"/>
        </w:rPr>
        <w:t xml:space="preserve"> tone and the mood to you. Write them in the appropriate portion of the</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diagram</w:t>
      </w:r>
      <w:proofErr w:type="gramEnd"/>
      <w:r>
        <w:rPr>
          <w:rFonts w:ascii="Palatino-Roman" w:hAnsi="Palatino-Roman" w:cs="Palatino-Roman"/>
        </w:rPr>
        <w:t>. If a word or phrase relates to both the tone and the mood, place it</w:t>
      </w:r>
    </w:p>
    <w:p w:rsidR="0033679B" w:rsidRDefault="0033679B" w:rsidP="0033679B">
      <w:pPr>
        <w:autoSpaceDE w:val="0"/>
        <w:autoSpaceDN w:val="0"/>
        <w:adjustRightInd w:val="0"/>
        <w:spacing w:after="0" w:line="240" w:lineRule="auto"/>
        <w:rPr>
          <w:rFonts w:ascii="Palatino-Roman" w:hAnsi="Palatino-Roman" w:cs="Palatino-Roman"/>
        </w:rPr>
      </w:pPr>
      <w:proofErr w:type="gramStart"/>
      <w:r>
        <w:rPr>
          <w:rFonts w:ascii="Palatino-Roman" w:hAnsi="Palatino-Roman" w:cs="Palatino-Roman"/>
        </w:rPr>
        <w:t>in</w:t>
      </w:r>
      <w:proofErr w:type="gramEnd"/>
      <w:r>
        <w:rPr>
          <w:rFonts w:ascii="Palatino-Roman" w:hAnsi="Palatino-Roman" w:cs="Palatino-Roman"/>
        </w:rPr>
        <w:t xml:space="preserve"> the overlapping, middle section of the diagram.</w:t>
      </w:r>
    </w:p>
    <w:p w:rsidR="00C00F70" w:rsidRDefault="00C00F70" w:rsidP="0033679B"/>
    <w:p w:rsidR="00B01629" w:rsidRDefault="00B01629" w:rsidP="0033679B">
      <w:bookmarkStart w:id="0" w:name="_GoBack"/>
      <w:bookmarkEnd w:id="0"/>
    </w:p>
    <w:p w:rsidR="00B01629" w:rsidRDefault="00B01629" w:rsidP="00B01629">
      <w:pPr>
        <w:jc w:val="center"/>
      </w:pPr>
      <w:r>
        <w:rPr>
          <w:noProof/>
        </w:rPr>
        <w:drawing>
          <wp:inline distT="0" distB="0" distL="0" distR="0">
            <wp:extent cx="2369820" cy="2053844"/>
            <wp:effectExtent l="0" t="0" r="0" b="3810"/>
            <wp:docPr id="2" name="Picture 2" descr="http://test-taking-tips.net/wp-content/uploads/2012/10/shhhhh-quiet-everyone-study-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st-taking-tips.net/wp-content/uploads/2012/10/shhhhh-quiet-everyone-study-wallpap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2053844"/>
                    </a:xfrm>
                    <a:prstGeom prst="rect">
                      <a:avLst/>
                    </a:prstGeom>
                    <a:noFill/>
                    <a:ln>
                      <a:noFill/>
                    </a:ln>
                  </pic:spPr>
                </pic:pic>
              </a:graphicData>
            </a:graphic>
          </wp:inline>
        </w:drawing>
      </w:r>
    </w:p>
    <w:sectPr w:rsidR="00B01629" w:rsidSect="00DF0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Bold">
    <w:panose1 w:val="00000000000000000000"/>
    <w:charset w:val="00"/>
    <w:family w:val="swiss"/>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E67B6"/>
    <w:multiLevelType w:val="hybridMultilevel"/>
    <w:tmpl w:val="38D46C36"/>
    <w:lvl w:ilvl="0" w:tplc="4B880042">
      <w:start w:val="1"/>
      <w:numFmt w:val="upperLetter"/>
      <w:lvlText w:val="%1.)"/>
      <w:lvlJc w:val="left"/>
      <w:pPr>
        <w:ind w:left="732" w:hanging="37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9B"/>
    <w:rsid w:val="0033679B"/>
    <w:rsid w:val="00932B85"/>
    <w:rsid w:val="00B01629"/>
    <w:rsid w:val="00C00F70"/>
    <w:rsid w:val="00D75B64"/>
    <w:rsid w:val="00DF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91"/>
    <w:pPr>
      <w:ind w:left="720"/>
      <w:contextualSpacing/>
    </w:pPr>
  </w:style>
  <w:style w:type="paragraph" w:styleId="BalloonText">
    <w:name w:val="Balloon Text"/>
    <w:basedOn w:val="Normal"/>
    <w:link w:val="BalloonTextChar"/>
    <w:uiPriority w:val="99"/>
    <w:semiHidden/>
    <w:unhideWhenUsed/>
    <w:rsid w:val="00DF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E91"/>
    <w:pPr>
      <w:ind w:left="720"/>
      <w:contextualSpacing/>
    </w:pPr>
  </w:style>
  <w:style w:type="paragraph" w:styleId="BalloonText">
    <w:name w:val="Balloon Text"/>
    <w:basedOn w:val="Normal"/>
    <w:link w:val="BalloonTextChar"/>
    <w:uiPriority w:val="99"/>
    <w:semiHidden/>
    <w:unhideWhenUsed/>
    <w:rsid w:val="00DF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RJUHSD</Company>
  <LinksUpToDate>false</LinksUpToDate>
  <CharactersWithSpaces>7929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Brenda</dc:creator>
  <cp:lastModifiedBy>Barnes, Brenda</cp:lastModifiedBy>
  <cp:revision>2</cp:revision>
  <cp:lastPrinted>2015-04-17T19:59:00Z</cp:lastPrinted>
  <dcterms:created xsi:type="dcterms:W3CDTF">2015-04-17T19:59:00Z</dcterms:created>
  <dcterms:modified xsi:type="dcterms:W3CDTF">2015-04-17T19:59:00Z</dcterms:modified>
</cp:coreProperties>
</file>